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A341" w14:textId="056F99F3" w:rsidR="006424A4" w:rsidRPr="004B3A72" w:rsidRDefault="006424A4" w:rsidP="006424A4">
      <w:pPr>
        <w:jc w:val="center"/>
        <w:rPr>
          <w:b/>
          <w:bCs/>
          <w:sz w:val="32"/>
          <w:szCs w:val="32"/>
          <w:u w:val="single"/>
        </w:rPr>
      </w:pPr>
      <w:r w:rsidRPr="004B3A72">
        <w:rPr>
          <w:noProof/>
          <w:sz w:val="32"/>
          <w:szCs w:val="32"/>
        </w:rPr>
        <w:drawing>
          <wp:anchor distT="36576" distB="36576" distL="36576" distR="36576" simplePos="0" relativeHeight="251659264" behindDoc="0" locked="0" layoutInCell="1" allowOverlap="1" wp14:anchorId="3C11AD13" wp14:editId="4BCE1D6E">
            <wp:simplePos x="0" y="0"/>
            <wp:positionH relativeFrom="margin">
              <wp:align>center</wp:align>
            </wp:positionH>
            <wp:positionV relativeFrom="paragraph">
              <wp:posOffset>-561975</wp:posOffset>
            </wp:positionV>
            <wp:extent cx="2495550" cy="2495550"/>
            <wp:effectExtent l="0" t="0" r="0" b="0"/>
            <wp:wrapNone/>
            <wp:docPr id="6" name="Picture 6" descr="SMPSSA Flag 1 PNG_205_205_1843_1843__ICON_160_Q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MPSSA Flag 1 PNG_205_205_1843_1843__ICON_160_Q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blipFill>
                      <a:blip r:embed="rId6"/>
                      <a:tile tx="0" ty="0" sx="100000" sy="100000" flip="none" algn="tl"/>
                    </a:blipFill>
                    <a:ln>
                      <a:noFill/>
                    </a:ln>
                    <a:effectLst>
                      <a:softEdge rad="4191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D059D" w14:textId="6905B80D" w:rsidR="006424A4" w:rsidRPr="004B3A72" w:rsidRDefault="006424A4" w:rsidP="006424A4">
      <w:pPr>
        <w:jc w:val="center"/>
        <w:rPr>
          <w:b/>
          <w:bCs/>
          <w:sz w:val="32"/>
          <w:szCs w:val="32"/>
          <w:u w:val="single"/>
        </w:rPr>
      </w:pPr>
    </w:p>
    <w:p w14:paraId="57AD6837" w14:textId="77777777" w:rsidR="006424A4" w:rsidRPr="004B3A72" w:rsidRDefault="006424A4" w:rsidP="006424A4">
      <w:pPr>
        <w:jc w:val="center"/>
        <w:rPr>
          <w:b/>
          <w:bCs/>
          <w:sz w:val="32"/>
          <w:szCs w:val="32"/>
          <w:u w:val="single"/>
        </w:rPr>
      </w:pPr>
    </w:p>
    <w:p w14:paraId="0ABACF9C" w14:textId="35C5699B" w:rsidR="006424A4" w:rsidRPr="004B3A72" w:rsidRDefault="006424A4" w:rsidP="006424A4">
      <w:pPr>
        <w:jc w:val="center"/>
        <w:rPr>
          <w:b/>
          <w:bCs/>
          <w:sz w:val="32"/>
          <w:szCs w:val="32"/>
          <w:u w:val="single"/>
        </w:rPr>
      </w:pPr>
    </w:p>
    <w:p w14:paraId="185DC8BC" w14:textId="77777777" w:rsidR="006424A4" w:rsidRPr="004B3A72" w:rsidRDefault="006424A4" w:rsidP="006424A4">
      <w:pPr>
        <w:jc w:val="center"/>
        <w:rPr>
          <w:b/>
          <w:bCs/>
          <w:sz w:val="32"/>
          <w:szCs w:val="32"/>
          <w:u w:val="single"/>
        </w:rPr>
      </w:pPr>
    </w:p>
    <w:p w14:paraId="1F39B62F" w14:textId="77777777" w:rsidR="006424A4" w:rsidRPr="004B3A72" w:rsidRDefault="006424A4" w:rsidP="006424A4">
      <w:pPr>
        <w:jc w:val="center"/>
        <w:rPr>
          <w:b/>
          <w:bCs/>
          <w:sz w:val="32"/>
          <w:szCs w:val="32"/>
          <w:u w:val="single"/>
        </w:rPr>
      </w:pPr>
    </w:p>
    <w:p w14:paraId="7D4CF91F" w14:textId="4C5B05E7" w:rsidR="00C8155B" w:rsidRPr="004B3A72" w:rsidRDefault="006424A4" w:rsidP="006424A4">
      <w:pPr>
        <w:jc w:val="center"/>
        <w:rPr>
          <w:b/>
          <w:bCs/>
          <w:sz w:val="36"/>
          <w:szCs w:val="36"/>
          <w:u w:val="single"/>
        </w:rPr>
      </w:pPr>
      <w:r w:rsidRPr="004B3A72">
        <w:rPr>
          <w:b/>
          <w:bCs/>
          <w:sz w:val="36"/>
          <w:szCs w:val="36"/>
          <w:u w:val="single"/>
        </w:rPr>
        <w:t>SMPSSA CODE OF BEHAVIOUR</w:t>
      </w:r>
    </w:p>
    <w:p w14:paraId="5AFE3C9E" w14:textId="0E2DDA8A" w:rsidR="006424A4" w:rsidRPr="004B3A72" w:rsidRDefault="006424A4" w:rsidP="006424A4">
      <w:pPr>
        <w:jc w:val="center"/>
        <w:rPr>
          <w:b/>
          <w:bCs/>
          <w:sz w:val="36"/>
          <w:szCs w:val="36"/>
        </w:rPr>
      </w:pPr>
      <w:r w:rsidRPr="004B3A72">
        <w:rPr>
          <w:b/>
          <w:bCs/>
          <w:sz w:val="36"/>
          <w:szCs w:val="36"/>
        </w:rPr>
        <w:t>We encourage sportsmanship and a safe environment at SMPSSA events and carnivals; and expect competitors, officials and spectators to embrace our – ‘Code of Behaviour’.</w:t>
      </w:r>
    </w:p>
    <w:p w14:paraId="258C04B7" w14:textId="03AB2501" w:rsidR="006424A4" w:rsidRPr="004B3A72" w:rsidRDefault="006424A4" w:rsidP="006424A4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4B3A72">
        <w:rPr>
          <w:sz w:val="36"/>
          <w:szCs w:val="36"/>
        </w:rPr>
        <w:t xml:space="preserve">Respect the rights, dignity and worth of every person regardless of their gender, ability, cultural background or religion. </w:t>
      </w:r>
    </w:p>
    <w:p w14:paraId="181C39C9" w14:textId="09FD3029" w:rsidR="006424A4" w:rsidRPr="004B3A72" w:rsidRDefault="006424A4" w:rsidP="006424A4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4B3A72">
        <w:rPr>
          <w:sz w:val="36"/>
          <w:szCs w:val="36"/>
        </w:rPr>
        <w:t xml:space="preserve">Students are involved in events and carnivals for </w:t>
      </w:r>
      <w:r w:rsidRPr="004B3A72">
        <w:rPr>
          <w:b/>
          <w:bCs/>
          <w:sz w:val="36"/>
          <w:szCs w:val="36"/>
        </w:rPr>
        <w:t>their</w:t>
      </w:r>
      <w:r w:rsidRPr="004B3A72">
        <w:rPr>
          <w:sz w:val="36"/>
          <w:szCs w:val="36"/>
        </w:rPr>
        <w:t xml:space="preserve"> enjoyment.</w:t>
      </w:r>
    </w:p>
    <w:p w14:paraId="512D53FC" w14:textId="63A16D59" w:rsidR="006424A4" w:rsidRPr="004B3A72" w:rsidRDefault="006424A4" w:rsidP="006424A4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4B3A72">
        <w:rPr>
          <w:sz w:val="36"/>
          <w:szCs w:val="36"/>
        </w:rPr>
        <w:t>Encourage students to play by the rules.</w:t>
      </w:r>
    </w:p>
    <w:p w14:paraId="42ECD201" w14:textId="49E73CFD" w:rsidR="006424A4" w:rsidRPr="004B3A72" w:rsidRDefault="006424A4" w:rsidP="006424A4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4B3A72">
        <w:rPr>
          <w:sz w:val="36"/>
          <w:szCs w:val="36"/>
        </w:rPr>
        <w:t>Focus on your student’s/child’s efforts and performance, rather than winning or losing.</w:t>
      </w:r>
    </w:p>
    <w:p w14:paraId="471B88B5" w14:textId="61A49A69" w:rsidR="006424A4" w:rsidRPr="004B3A72" w:rsidRDefault="006424A4" w:rsidP="006424A4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4B3A72">
        <w:rPr>
          <w:sz w:val="36"/>
          <w:szCs w:val="36"/>
        </w:rPr>
        <w:t xml:space="preserve">Remember, students </w:t>
      </w:r>
      <w:r w:rsidR="00044140" w:rsidRPr="004B3A72">
        <w:rPr>
          <w:sz w:val="36"/>
          <w:szCs w:val="36"/>
        </w:rPr>
        <w:t>learn best by example. Appreciate good performances and skilful play by all participants.</w:t>
      </w:r>
    </w:p>
    <w:p w14:paraId="370AD83A" w14:textId="226E737A" w:rsidR="00044140" w:rsidRPr="004B3A72" w:rsidRDefault="00044140" w:rsidP="006424A4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4B3A72">
        <w:rPr>
          <w:sz w:val="36"/>
          <w:szCs w:val="36"/>
        </w:rPr>
        <w:t xml:space="preserve">Verbal and physical abuse has no place in </w:t>
      </w:r>
      <w:r w:rsidR="006102FC" w:rsidRPr="004B3A72">
        <w:rPr>
          <w:sz w:val="36"/>
          <w:szCs w:val="36"/>
        </w:rPr>
        <w:t>sport,</w:t>
      </w:r>
      <w:r w:rsidRPr="004B3A72">
        <w:rPr>
          <w:sz w:val="36"/>
          <w:szCs w:val="36"/>
        </w:rPr>
        <w:t xml:space="preserve"> and we need to support all efforts to stamp it out.</w:t>
      </w:r>
    </w:p>
    <w:p w14:paraId="2956C7FD" w14:textId="536FE880" w:rsidR="00044140" w:rsidRPr="004B3A72" w:rsidRDefault="00044140" w:rsidP="006424A4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4B3A72">
        <w:rPr>
          <w:sz w:val="36"/>
          <w:szCs w:val="36"/>
        </w:rPr>
        <w:t>Respect official’s decisions.</w:t>
      </w:r>
    </w:p>
    <w:p w14:paraId="0737487A" w14:textId="5000A66B" w:rsidR="00044140" w:rsidRPr="004B3A72" w:rsidRDefault="00044140" w:rsidP="006424A4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4B3A72">
        <w:rPr>
          <w:sz w:val="36"/>
          <w:szCs w:val="36"/>
        </w:rPr>
        <w:t>Show appreciation for volunteers, coaches, officials and administrators.</w:t>
      </w:r>
    </w:p>
    <w:sectPr w:rsidR="00044140" w:rsidRPr="004B3A72" w:rsidSect="002D4B0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4C9D"/>
    <w:multiLevelType w:val="hybridMultilevel"/>
    <w:tmpl w:val="547C9E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45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A4"/>
    <w:rsid w:val="00044140"/>
    <w:rsid w:val="00172B1B"/>
    <w:rsid w:val="002D4B01"/>
    <w:rsid w:val="003A21B6"/>
    <w:rsid w:val="004B3A72"/>
    <w:rsid w:val="00600300"/>
    <w:rsid w:val="006102FC"/>
    <w:rsid w:val="006424A4"/>
    <w:rsid w:val="00C8155B"/>
    <w:rsid w:val="00D020A2"/>
    <w:rsid w:val="00E9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0FCEA"/>
  <w15:chartTrackingRefBased/>
  <w15:docId w15:val="{CA88BF37-595C-4323-9CBC-C218B9DB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730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PENGLIS Kelly [South Perth Primary School]</dc:creator>
  <cp:keywords/>
  <dc:description/>
  <cp:lastModifiedBy>Jessica King</cp:lastModifiedBy>
  <cp:revision>2</cp:revision>
  <cp:lastPrinted>2024-09-12T06:47:00Z</cp:lastPrinted>
  <dcterms:created xsi:type="dcterms:W3CDTF">2025-09-09T05:44:00Z</dcterms:created>
  <dcterms:modified xsi:type="dcterms:W3CDTF">2025-09-09T05:44:00Z</dcterms:modified>
</cp:coreProperties>
</file>